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5C4C0" w14:textId="52ECD990" w:rsidR="00BF5DC6" w:rsidRPr="00461E0F" w:rsidRDefault="0097701A" w:rsidP="00BF5DC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1E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F5DC6" w:rsidRPr="00461E0F">
        <w:rPr>
          <w:rFonts w:ascii="Times New Roman" w:hAnsi="Times New Roman" w:cs="Times New Roman"/>
          <w:b/>
          <w:i/>
          <w:sz w:val="28"/>
          <w:szCs w:val="28"/>
        </w:rPr>
        <w:t>Консультация для родителей</w:t>
      </w:r>
    </w:p>
    <w:p w14:paraId="5AA9C62D" w14:textId="731F216C" w:rsidR="00BF5DC6" w:rsidRDefault="00BF5DC6" w:rsidP="00BF5DC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1E0F">
        <w:rPr>
          <w:rFonts w:ascii="Times New Roman" w:hAnsi="Times New Roman" w:cs="Times New Roman"/>
          <w:b/>
          <w:i/>
          <w:sz w:val="28"/>
          <w:szCs w:val="28"/>
        </w:rPr>
        <w:t xml:space="preserve"> «Играем — речь развиваем»</w:t>
      </w:r>
    </w:p>
    <w:p w14:paraId="0C522E77" w14:textId="0038BA2B" w:rsidR="00461E0F" w:rsidRPr="00461E0F" w:rsidRDefault="00461E0F" w:rsidP="00461E0F">
      <w:pPr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461E0F">
        <w:rPr>
          <w:rFonts w:ascii="Times New Roman" w:hAnsi="Times New Roman" w:cs="Times New Roman"/>
          <w:bCs/>
          <w:iCs/>
          <w:sz w:val="28"/>
          <w:szCs w:val="28"/>
        </w:rPr>
        <w:t>Артемьева Анжелика Николаевна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3F76DCFC" w14:textId="6E1A64BC" w:rsidR="00461E0F" w:rsidRPr="00461E0F" w:rsidRDefault="00461E0F" w:rsidP="00461E0F">
      <w:pPr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461E0F">
        <w:rPr>
          <w:rFonts w:ascii="Times New Roman" w:hAnsi="Times New Roman" w:cs="Times New Roman"/>
          <w:bCs/>
          <w:iCs/>
          <w:sz w:val="28"/>
          <w:szCs w:val="28"/>
        </w:rPr>
        <w:t>Макеева Марина Сергеевна,</w:t>
      </w:r>
    </w:p>
    <w:p w14:paraId="059775A3" w14:textId="595EB2D8" w:rsidR="00461E0F" w:rsidRPr="00461E0F" w:rsidRDefault="00461E0F" w:rsidP="00461E0F">
      <w:pPr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461E0F">
        <w:rPr>
          <w:rFonts w:ascii="Times New Roman" w:hAnsi="Times New Roman" w:cs="Times New Roman"/>
          <w:bCs/>
          <w:iCs/>
          <w:sz w:val="28"/>
          <w:szCs w:val="28"/>
        </w:rPr>
        <w:t>МБДОУ ДС №22 «Улыбка»</w:t>
      </w:r>
    </w:p>
    <w:p w14:paraId="20FFF185" w14:textId="0A33CC7E" w:rsidR="00461E0F" w:rsidRPr="00461E0F" w:rsidRDefault="00461E0F" w:rsidP="00461E0F">
      <w:pPr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461E0F">
        <w:rPr>
          <w:rFonts w:ascii="Times New Roman" w:hAnsi="Times New Roman" w:cs="Times New Roman"/>
          <w:bCs/>
          <w:iCs/>
          <w:sz w:val="28"/>
          <w:szCs w:val="28"/>
        </w:rPr>
        <w:t>Старооскольского городского округа</w:t>
      </w:r>
    </w:p>
    <w:p w14:paraId="3E2490AD" w14:textId="77777777" w:rsidR="00BF5DC6" w:rsidRPr="00461E0F" w:rsidRDefault="00BF5DC6" w:rsidP="003F1D11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1BCF1F02" w14:textId="77777777" w:rsidR="002E18ED" w:rsidRPr="00461E0F" w:rsidRDefault="009D5F11" w:rsidP="003F1D11">
      <w:pPr>
        <w:rPr>
          <w:rFonts w:ascii="Times New Roman" w:hAnsi="Times New Roman" w:cs="Times New Roman"/>
          <w:sz w:val="28"/>
          <w:szCs w:val="28"/>
        </w:rPr>
      </w:pPr>
      <w:r w:rsidRPr="00461E0F">
        <w:rPr>
          <w:rFonts w:ascii="Times New Roman" w:hAnsi="Times New Roman" w:cs="Times New Roman"/>
          <w:sz w:val="28"/>
          <w:szCs w:val="28"/>
        </w:rPr>
        <w:t xml:space="preserve">     </w:t>
      </w:r>
      <w:r w:rsidR="002E18ED" w:rsidRPr="00461E0F">
        <w:rPr>
          <w:rFonts w:ascii="Times New Roman" w:hAnsi="Times New Roman" w:cs="Times New Roman"/>
          <w:sz w:val="28"/>
          <w:szCs w:val="28"/>
        </w:rPr>
        <w:t>Ребенок овладевает речью по подражанию. И поэтому важно</w:t>
      </w:r>
      <w:r w:rsidR="0097701A" w:rsidRPr="00461E0F">
        <w:rPr>
          <w:rFonts w:ascii="Times New Roman" w:hAnsi="Times New Roman" w:cs="Times New Roman"/>
          <w:sz w:val="28"/>
          <w:szCs w:val="28"/>
        </w:rPr>
        <w:t>,</w:t>
      </w:r>
      <w:r w:rsidR="002E18ED" w:rsidRPr="00461E0F">
        <w:rPr>
          <w:rFonts w:ascii="Times New Roman" w:hAnsi="Times New Roman" w:cs="Times New Roman"/>
          <w:sz w:val="28"/>
          <w:szCs w:val="28"/>
        </w:rPr>
        <w:t xml:space="preserve"> чтобы взрослые следили за своим произношением, говорили не торопясь, четко произносили все звуки и слова.</w:t>
      </w:r>
    </w:p>
    <w:p w14:paraId="73E54140" w14:textId="77777777" w:rsidR="002E18ED" w:rsidRPr="00461E0F" w:rsidRDefault="009D5F11">
      <w:pPr>
        <w:rPr>
          <w:rFonts w:ascii="Times New Roman" w:hAnsi="Times New Roman" w:cs="Times New Roman"/>
          <w:sz w:val="28"/>
          <w:szCs w:val="28"/>
        </w:rPr>
      </w:pPr>
      <w:r w:rsidRPr="00461E0F">
        <w:rPr>
          <w:rFonts w:ascii="Times New Roman" w:hAnsi="Times New Roman" w:cs="Times New Roman"/>
          <w:sz w:val="28"/>
          <w:szCs w:val="28"/>
        </w:rPr>
        <w:t xml:space="preserve">    В раннем овладении речью г</w:t>
      </w:r>
      <w:r w:rsidR="00BF5DC6" w:rsidRPr="00461E0F">
        <w:rPr>
          <w:rFonts w:ascii="Times New Roman" w:hAnsi="Times New Roman" w:cs="Times New Roman"/>
          <w:sz w:val="28"/>
          <w:szCs w:val="28"/>
        </w:rPr>
        <w:t>лавная роль</w:t>
      </w:r>
      <w:r w:rsidRPr="00461E0F">
        <w:rPr>
          <w:rFonts w:ascii="Times New Roman" w:hAnsi="Times New Roman" w:cs="Times New Roman"/>
          <w:sz w:val="28"/>
          <w:szCs w:val="28"/>
        </w:rPr>
        <w:t xml:space="preserve"> принадлежит сказкам, потешкам и прибауткам. </w:t>
      </w:r>
      <w:r w:rsidR="00BF5DC6" w:rsidRPr="00461E0F">
        <w:rPr>
          <w:rFonts w:ascii="Times New Roman" w:hAnsi="Times New Roman" w:cs="Times New Roman"/>
          <w:sz w:val="28"/>
          <w:szCs w:val="28"/>
        </w:rPr>
        <w:t>Рифмы и внимание привлекают, и запоминаются легко и быстро. Ритм потешек и колыбельных, их эмоциональная окраска заставляют прислушиваться даже самых маленьких детей. Это залог того, что ребенок быстрее заговорит, причем правильно, то есть грамотно, красиво, размеренно.</w:t>
      </w:r>
      <w:r w:rsidRPr="00461E0F">
        <w:rPr>
          <w:rFonts w:ascii="Times New Roman" w:hAnsi="Times New Roman" w:cs="Times New Roman"/>
          <w:sz w:val="28"/>
          <w:szCs w:val="28"/>
        </w:rPr>
        <w:t xml:space="preserve"> Народное творчество развивает в детях ум, смекалку, чувство родного языка, общительность, доброту, закладывает в детях то, что делает потом взрослых мудрыми и сильными духом.</w:t>
      </w:r>
    </w:p>
    <w:p w14:paraId="3D0536ED" w14:textId="77777777" w:rsidR="009E42D0" w:rsidRPr="00461E0F" w:rsidRDefault="009D5F11">
      <w:pPr>
        <w:rPr>
          <w:rFonts w:ascii="Times New Roman" w:hAnsi="Times New Roman" w:cs="Times New Roman"/>
          <w:sz w:val="28"/>
          <w:szCs w:val="28"/>
        </w:rPr>
      </w:pPr>
      <w:r w:rsidRPr="00461E0F">
        <w:rPr>
          <w:rFonts w:ascii="Times New Roman" w:hAnsi="Times New Roman" w:cs="Times New Roman"/>
          <w:sz w:val="28"/>
          <w:szCs w:val="28"/>
        </w:rPr>
        <w:t xml:space="preserve">   Вот некоторые игры, которые можно применять при воспитании у ребенка правильной и связной речи. Рассчитаны на детей с первых дней жизни.</w:t>
      </w:r>
    </w:p>
    <w:p w14:paraId="0C18F38C" w14:textId="77777777" w:rsidR="009D5F11" w:rsidRPr="00461E0F" w:rsidRDefault="009E42D0">
      <w:pPr>
        <w:rPr>
          <w:rFonts w:ascii="Times New Roman" w:hAnsi="Times New Roman" w:cs="Times New Roman"/>
          <w:sz w:val="28"/>
          <w:szCs w:val="28"/>
        </w:rPr>
      </w:pPr>
      <w:r w:rsidRPr="00461E0F">
        <w:rPr>
          <w:rFonts w:ascii="Times New Roman" w:hAnsi="Times New Roman" w:cs="Times New Roman"/>
          <w:sz w:val="28"/>
          <w:szCs w:val="28"/>
        </w:rPr>
        <w:t xml:space="preserve">     </w:t>
      </w:r>
      <w:r w:rsidR="0097701A" w:rsidRPr="00461E0F">
        <w:rPr>
          <w:rFonts w:ascii="Times New Roman" w:hAnsi="Times New Roman" w:cs="Times New Roman"/>
          <w:sz w:val="28"/>
          <w:szCs w:val="28"/>
        </w:rPr>
        <w:t xml:space="preserve"> </w:t>
      </w:r>
      <w:r w:rsidR="009D5F11" w:rsidRPr="00461E0F">
        <w:rPr>
          <w:rFonts w:ascii="Times New Roman" w:hAnsi="Times New Roman" w:cs="Times New Roman"/>
          <w:b/>
          <w:sz w:val="28"/>
          <w:szCs w:val="28"/>
          <w:u w:val="single"/>
        </w:rPr>
        <w:t xml:space="preserve">Моем руки: </w:t>
      </w:r>
    </w:p>
    <w:p w14:paraId="34440658" w14:textId="77777777" w:rsidR="009D5F11" w:rsidRPr="00461E0F" w:rsidRDefault="009D5F11">
      <w:pPr>
        <w:rPr>
          <w:rFonts w:ascii="Times New Roman" w:hAnsi="Times New Roman" w:cs="Times New Roman"/>
          <w:i/>
          <w:sz w:val="28"/>
          <w:szCs w:val="28"/>
        </w:rPr>
      </w:pPr>
      <w:r w:rsidRPr="00461E0F">
        <w:rPr>
          <w:rFonts w:ascii="Times New Roman" w:hAnsi="Times New Roman" w:cs="Times New Roman"/>
          <w:i/>
          <w:sz w:val="28"/>
          <w:szCs w:val="28"/>
        </w:rPr>
        <w:t xml:space="preserve">Ладушки, ладушки, </w:t>
      </w:r>
    </w:p>
    <w:p w14:paraId="30B4388F" w14:textId="77777777" w:rsidR="009D5F11" w:rsidRPr="00461E0F" w:rsidRDefault="009D5F11">
      <w:pPr>
        <w:rPr>
          <w:rFonts w:ascii="Times New Roman" w:hAnsi="Times New Roman" w:cs="Times New Roman"/>
          <w:i/>
          <w:sz w:val="28"/>
          <w:szCs w:val="28"/>
        </w:rPr>
      </w:pPr>
      <w:r w:rsidRPr="00461E0F">
        <w:rPr>
          <w:rFonts w:ascii="Times New Roman" w:hAnsi="Times New Roman" w:cs="Times New Roman"/>
          <w:i/>
          <w:sz w:val="28"/>
          <w:szCs w:val="28"/>
        </w:rPr>
        <w:t xml:space="preserve">С мылом моем лапушки. </w:t>
      </w:r>
    </w:p>
    <w:p w14:paraId="0CEA9095" w14:textId="77777777" w:rsidR="009D5F11" w:rsidRPr="00461E0F" w:rsidRDefault="009D5F11">
      <w:pPr>
        <w:rPr>
          <w:rFonts w:ascii="Times New Roman" w:hAnsi="Times New Roman" w:cs="Times New Roman"/>
          <w:i/>
          <w:sz w:val="28"/>
          <w:szCs w:val="28"/>
        </w:rPr>
      </w:pPr>
      <w:r w:rsidRPr="00461E0F">
        <w:rPr>
          <w:rFonts w:ascii="Times New Roman" w:hAnsi="Times New Roman" w:cs="Times New Roman"/>
          <w:i/>
          <w:sz w:val="28"/>
          <w:szCs w:val="28"/>
        </w:rPr>
        <w:t>Чистые ладошки,</w:t>
      </w:r>
    </w:p>
    <w:p w14:paraId="1DB9544F" w14:textId="77777777" w:rsidR="009D5F11" w:rsidRPr="00461E0F" w:rsidRDefault="009D5F11">
      <w:pPr>
        <w:rPr>
          <w:rFonts w:ascii="Times New Roman" w:hAnsi="Times New Roman" w:cs="Times New Roman"/>
          <w:i/>
          <w:sz w:val="28"/>
          <w:szCs w:val="28"/>
        </w:rPr>
      </w:pPr>
      <w:r w:rsidRPr="00461E0F">
        <w:rPr>
          <w:rFonts w:ascii="Times New Roman" w:hAnsi="Times New Roman" w:cs="Times New Roman"/>
          <w:i/>
          <w:sz w:val="28"/>
          <w:szCs w:val="28"/>
        </w:rPr>
        <w:t xml:space="preserve"> Вот вам хлеб и ложки.</w:t>
      </w:r>
    </w:p>
    <w:p w14:paraId="69E42CAB" w14:textId="77777777" w:rsidR="009E42D0" w:rsidRPr="00461E0F" w:rsidRDefault="001B3144">
      <w:pPr>
        <w:rPr>
          <w:rFonts w:ascii="Times New Roman" w:hAnsi="Times New Roman" w:cs="Times New Roman"/>
          <w:sz w:val="28"/>
          <w:szCs w:val="28"/>
        </w:rPr>
      </w:pPr>
      <w:r w:rsidRPr="00461E0F">
        <w:rPr>
          <w:rFonts w:ascii="Times New Roman" w:hAnsi="Times New Roman" w:cs="Times New Roman"/>
          <w:sz w:val="28"/>
          <w:szCs w:val="28"/>
        </w:rPr>
        <w:t>Важно говорить эти слова выразительно, с любовью, тогда ребенок услышит, поймет и быстро запомнит их.</w:t>
      </w:r>
    </w:p>
    <w:p w14:paraId="71929162" w14:textId="77777777" w:rsidR="001B3144" w:rsidRPr="00461E0F" w:rsidRDefault="009E42D0">
      <w:pPr>
        <w:rPr>
          <w:rFonts w:ascii="Times New Roman" w:hAnsi="Times New Roman" w:cs="Times New Roman"/>
          <w:sz w:val="28"/>
          <w:szCs w:val="28"/>
        </w:rPr>
      </w:pPr>
      <w:r w:rsidRPr="00461E0F">
        <w:rPr>
          <w:rFonts w:ascii="Times New Roman" w:hAnsi="Times New Roman" w:cs="Times New Roman"/>
          <w:sz w:val="28"/>
          <w:szCs w:val="28"/>
        </w:rPr>
        <w:t xml:space="preserve">     </w:t>
      </w:r>
      <w:r w:rsidR="001B3144" w:rsidRPr="00461E0F">
        <w:rPr>
          <w:rFonts w:ascii="Times New Roman" w:hAnsi="Times New Roman" w:cs="Times New Roman"/>
          <w:b/>
          <w:sz w:val="28"/>
          <w:szCs w:val="28"/>
          <w:u w:val="single"/>
        </w:rPr>
        <w:t>Едим, приговариваем:</w:t>
      </w:r>
    </w:p>
    <w:p w14:paraId="1EE040B5" w14:textId="77777777" w:rsidR="001B3144" w:rsidRPr="00461E0F" w:rsidRDefault="001B3144">
      <w:pPr>
        <w:rPr>
          <w:rFonts w:ascii="Times New Roman" w:hAnsi="Times New Roman" w:cs="Times New Roman"/>
          <w:i/>
          <w:sz w:val="28"/>
          <w:szCs w:val="28"/>
        </w:rPr>
      </w:pPr>
      <w:r w:rsidRPr="00461E0F">
        <w:rPr>
          <w:rFonts w:ascii="Times New Roman" w:hAnsi="Times New Roman" w:cs="Times New Roman"/>
          <w:i/>
          <w:sz w:val="28"/>
          <w:szCs w:val="28"/>
        </w:rPr>
        <w:t xml:space="preserve">Травка-муравка со сна поднялась, </w:t>
      </w:r>
    </w:p>
    <w:p w14:paraId="1C1F2D02" w14:textId="77777777" w:rsidR="001B3144" w:rsidRPr="00461E0F" w:rsidRDefault="001B3144">
      <w:pPr>
        <w:rPr>
          <w:rFonts w:ascii="Times New Roman" w:hAnsi="Times New Roman" w:cs="Times New Roman"/>
          <w:i/>
          <w:sz w:val="28"/>
          <w:szCs w:val="28"/>
        </w:rPr>
      </w:pPr>
      <w:r w:rsidRPr="00461E0F">
        <w:rPr>
          <w:rFonts w:ascii="Times New Roman" w:hAnsi="Times New Roman" w:cs="Times New Roman"/>
          <w:i/>
          <w:sz w:val="28"/>
          <w:szCs w:val="28"/>
        </w:rPr>
        <w:lastRenderedPageBreak/>
        <w:t>Птица-синица за зерна взялась,</w:t>
      </w:r>
    </w:p>
    <w:p w14:paraId="730E639D" w14:textId="77777777" w:rsidR="00824F90" w:rsidRPr="00461E0F" w:rsidRDefault="001B3144">
      <w:pPr>
        <w:rPr>
          <w:rFonts w:ascii="Times New Roman" w:hAnsi="Times New Roman" w:cs="Times New Roman"/>
          <w:i/>
          <w:sz w:val="28"/>
          <w:szCs w:val="28"/>
        </w:rPr>
      </w:pPr>
      <w:r w:rsidRPr="00461E0F">
        <w:rPr>
          <w:rFonts w:ascii="Times New Roman" w:hAnsi="Times New Roman" w:cs="Times New Roman"/>
          <w:i/>
          <w:sz w:val="28"/>
          <w:szCs w:val="28"/>
        </w:rPr>
        <w:t xml:space="preserve">Зайка – за </w:t>
      </w:r>
      <w:proofErr w:type="spellStart"/>
      <w:r w:rsidRPr="00461E0F">
        <w:rPr>
          <w:rFonts w:ascii="Times New Roman" w:hAnsi="Times New Roman" w:cs="Times New Roman"/>
          <w:i/>
          <w:sz w:val="28"/>
          <w:szCs w:val="28"/>
        </w:rPr>
        <w:t>капустку</w:t>
      </w:r>
      <w:proofErr w:type="spellEnd"/>
      <w:r w:rsidRPr="00461E0F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14:paraId="0A107F97" w14:textId="77777777" w:rsidR="001B3144" w:rsidRPr="00461E0F" w:rsidRDefault="001B3144">
      <w:pPr>
        <w:rPr>
          <w:rFonts w:ascii="Times New Roman" w:hAnsi="Times New Roman" w:cs="Times New Roman"/>
          <w:i/>
          <w:sz w:val="28"/>
          <w:szCs w:val="28"/>
        </w:rPr>
      </w:pPr>
      <w:r w:rsidRPr="00461E0F">
        <w:rPr>
          <w:rFonts w:ascii="Times New Roman" w:hAnsi="Times New Roman" w:cs="Times New Roman"/>
          <w:i/>
          <w:sz w:val="28"/>
          <w:szCs w:val="28"/>
        </w:rPr>
        <w:t xml:space="preserve">Мышка – за корку, </w:t>
      </w:r>
    </w:p>
    <w:p w14:paraId="35FB7994" w14:textId="77777777" w:rsidR="001B3144" w:rsidRPr="00461E0F" w:rsidRDefault="001B3144">
      <w:pPr>
        <w:rPr>
          <w:rFonts w:ascii="Times New Roman" w:hAnsi="Times New Roman" w:cs="Times New Roman"/>
          <w:i/>
          <w:sz w:val="28"/>
          <w:szCs w:val="28"/>
        </w:rPr>
      </w:pPr>
      <w:r w:rsidRPr="00461E0F">
        <w:rPr>
          <w:rFonts w:ascii="Times New Roman" w:hAnsi="Times New Roman" w:cs="Times New Roman"/>
          <w:i/>
          <w:sz w:val="28"/>
          <w:szCs w:val="28"/>
        </w:rPr>
        <w:t>Детки за молоко.</w:t>
      </w:r>
    </w:p>
    <w:p w14:paraId="0B7405AD" w14:textId="77777777" w:rsidR="009E42D0" w:rsidRPr="00461E0F" w:rsidRDefault="001B3144">
      <w:pPr>
        <w:rPr>
          <w:rFonts w:ascii="Times New Roman" w:hAnsi="Times New Roman" w:cs="Times New Roman"/>
          <w:sz w:val="28"/>
          <w:szCs w:val="28"/>
        </w:rPr>
      </w:pPr>
      <w:r w:rsidRPr="00461E0F">
        <w:rPr>
          <w:rFonts w:ascii="Times New Roman" w:hAnsi="Times New Roman" w:cs="Times New Roman"/>
          <w:sz w:val="28"/>
          <w:szCs w:val="28"/>
        </w:rPr>
        <w:t>Под стихи каша на ложке в рот незаметно проскальзывает и при этом малыш запоминает, кто что ест.</w:t>
      </w:r>
    </w:p>
    <w:p w14:paraId="7D0A6854" w14:textId="77777777" w:rsidR="001B3144" w:rsidRPr="00461E0F" w:rsidRDefault="009E42D0">
      <w:pPr>
        <w:rPr>
          <w:rFonts w:ascii="Times New Roman" w:hAnsi="Times New Roman" w:cs="Times New Roman"/>
          <w:sz w:val="28"/>
          <w:szCs w:val="28"/>
        </w:rPr>
      </w:pPr>
      <w:r w:rsidRPr="00461E0F">
        <w:rPr>
          <w:rFonts w:ascii="Times New Roman" w:hAnsi="Times New Roman" w:cs="Times New Roman"/>
          <w:sz w:val="28"/>
          <w:szCs w:val="28"/>
        </w:rPr>
        <w:t xml:space="preserve">     </w:t>
      </w:r>
      <w:r w:rsidR="00824F90" w:rsidRPr="00461E0F">
        <w:rPr>
          <w:rFonts w:ascii="Times New Roman" w:hAnsi="Times New Roman" w:cs="Times New Roman"/>
          <w:b/>
          <w:sz w:val="28"/>
          <w:szCs w:val="28"/>
          <w:u w:val="single"/>
        </w:rPr>
        <w:t>Одеваемся на прогулку:</w:t>
      </w:r>
    </w:p>
    <w:p w14:paraId="13515E59" w14:textId="77777777" w:rsidR="00824F90" w:rsidRPr="00461E0F" w:rsidRDefault="00824F90">
      <w:pPr>
        <w:rPr>
          <w:rFonts w:ascii="Times New Roman" w:hAnsi="Times New Roman" w:cs="Times New Roman"/>
          <w:i/>
          <w:sz w:val="28"/>
          <w:szCs w:val="28"/>
        </w:rPr>
      </w:pPr>
      <w:r w:rsidRPr="00461E0F">
        <w:rPr>
          <w:rFonts w:ascii="Times New Roman" w:hAnsi="Times New Roman" w:cs="Times New Roman"/>
          <w:i/>
          <w:sz w:val="28"/>
          <w:szCs w:val="28"/>
        </w:rPr>
        <w:t xml:space="preserve">Шапка да шубка, </w:t>
      </w:r>
    </w:p>
    <w:p w14:paraId="339D2B50" w14:textId="77777777" w:rsidR="00824F90" w:rsidRPr="00461E0F" w:rsidRDefault="00824F90">
      <w:pPr>
        <w:rPr>
          <w:rFonts w:ascii="Times New Roman" w:hAnsi="Times New Roman" w:cs="Times New Roman"/>
          <w:i/>
          <w:sz w:val="28"/>
          <w:szCs w:val="28"/>
        </w:rPr>
      </w:pPr>
      <w:r w:rsidRPr="00461E0F">
        <w:rPr>
          <w:rFonts w:ascii="Times New Roman" w:hAnsi="Times New Roman" w:cs="Times New Roman"/>
          <w:i/>
          <w:sz w:val="28"/>
          <w:szCs w:val="28"/>
        </w:rPr>
        <w:t xml:space="preserve">Вот и весь </w:t>
      </w:r>
      <w:proofErr w:type="spellStart"/>
      <w:r w:rsidRPr="00461E0F">
        <w:rPr>
          <w:rFonts w:ascii="Times New Roman" w:hAnsi="Times New Roman" w:cs="Times New Roman"/>
          <w:i/>
          <w:sz w:val="28"/>
          <w:szCs w:val="28"/>
        </w:rPr>
        <w:t>Сашулька</w:t>
      </w:r>
      <w:proofErr w:type="spellEnd"/>
      <w:r w:rsidRPr="00461E0F">
        <w:rPr>
          <w:rFonts w:ascii="Times New Roman" w:hAnsi="Times New Roman" w:cs="Times New Roman"/>
          <w:i/>
          <w:sz w:val="28"/>
          <w:szCs w:val="28"/>
        </w:rPr>
        <w:t xml:space="preserve">! </w:t>
      </w:r>
    </w:p>
    <w:p w14:paraId="2F9371A2" w14:textId="77777777" w:rsidR="00824F90" w:rsidRPr="00461E0F" w:rsidRDefault="00824F90">
      <w:pPr>
        <w:rPr>
          <w:rFonts w:ascii="Times New Roman" w:hAnsi="Times New Roman" w:cs="Times New Roman"/>
          <w:i/>
          <w:sz w:val="28"/>
          <w:szCs w:val="28"/>
        </w:rPr>
      </w:pPr>
      <w:r w:rsidRPr="00461E0F">
        <w:rPr>
          <w:rFonts w:ascii="Times New Roman" w:hAnsi="Times New Roman" w:cs="Times New Roman"/>
          <w:i/>
          <w:sz w:val="28"/>
          <w:szCs w:val="28"/>
        </w:rPr>
        <w:t xml:space="preserve">Вот они сапожки: </w:t>
      </w:r>
    </w:p>
    <w:p w14:paraId="467B17F6" w14:textId="77777777" w:rsidR="00824F90" w:rsidRPr="00461E0F" w:rsidRDefault="00824F90">
      <w:pPr>
        <w:rPr>
          <w:rFonts w:ascii="Times New Roman" w:hAnsi="Times New Roman" w:cs="Times New Roman"/>
          <w:i/>
          <w:sz w:val="28"/>
          <w:szCs w:val="28"/>
        </w:rPr>
      </w:pPr>
      <w:r w:rsidRPr="00461E0F">
        <w:rPr>
          <w:rFonts w:ascii="Times New Roman" w:hAnsi="Times New Roman" w:cs="Times New Roman"/>
          <w:i/>
          <w:sz w:val="28"/>
          <w:szCs w:val="28"/>
        </w:rPr>
        <w:t xml:space="preserve">Этот с левой ножки, </w:t>
      </w:r>
    </w:p>
    <w:p w14:paraId="7B531679" w14:textId="77777777" w:rsidR="00824F90" w:rsidRPr="00461E0F" w:rsidRDefault="00824F90">
      <w:pPr>
        <w:rPr>
          <w:rFonts w:ascii="Times New Roman" w:hAnsi="Times New Roman" w:cs="Times New Roman"/>
          <w:i/>
          <w:sz w:val="28"/>
          <w:szCs w:val="28"/>
        </w:rPr>
      </w:pPr>
      <w:r w:rsidRPr="00461E0F">
        <w:rPr>
          <w:rFonts w:ascii="Times New Roman" w:hAnsi="Times New Roman" w:cs="Times New Roman"/>
          <w:i/>
          <w:sz w:val="28"/>
          <w:szCs w:val="28"/>
        </w:rPr>
        <w:t xml:space="preserve">Этот с правой ножки. </w:t>
      </w:r>
    </w:p>
    <w:p w14:paraId="3D92258E" w14:textId="77777777" w:rsidR="009E42D0" w:rsidRPr="00461E0F" w:rsidRDefault="00824F90" w:rsidP="00824F90">
      <w:pPr>
        <w:rPr>
          <w:rFonts w:ascii="Times New Roman" w:hAnsi="Times New Roman" w:cs="Times New Roman"/>
          <w:sz w:val="28"/>
          <w:szCs w:val="28"/>
        </w:rPr>
      </w:pPr>
      <w:r w:rsidRPr="00461E0F">
        <w:rPr>
          <w:rFonts w:ascii="Times New Roman" w:hAnsi="Times New Roman" w:cs="Times New Roman"/>
          <w:sz w:val="28"/>
          <w:szCs w:val="28"/>
        </w:rPr>
        <w:t xml:space="preserve">     Пальчики малыша необходимо тренировать – об этом скажет вам каждый специалист: логопед, детский врач. Упражнения данного направления рекомендуется делать именно для того, чтобы развить мышление ребенка и заложить фундамент правильной речи, так как</w:t>
      </w:r>
      <w:r w:rsidR="0097701A" w:rsidRPr="00461E0F">
        <w:rPr>
          <w:rFonts w:ascii="Times New Roman" w:hAnsi="Times New Roman" w:cs="Times New Roman"/>
          <w:sz w:val="28"/>
          <w:szCs w:val="28"/>
        </w:rPr>
        <w:t>, речевые области мозга формирую</w:t>
      </w:r>
      <w:r w:rsidRPr="00461E0F">
        <w:rPr>
          <w:rFonts w:ascii="Times New Roman" w:hAnsi="Times New Roman" w:cs="Times New Roman"/>
          <w:sz w:val="28"/>
          <w:szCs w:val="28"/>
        </w:rPr>
        <w:t>тся под влиянием импульсов, поступающих от пальцев рук.</w:t>
      </w:r>
    </w:p>
    <w:p w14:paraId="2AB78D55" w14:textId="77777777" w:rsidR="009E42D0" w:rsidRPr="00461E0F" w:rsidRDefault="009E42D0" w:rsidP="00824F90">
      <w:pPr>
        <w:rPr>
          <w:rFonts w:ascii="Times New Roman" w:hAnsi="Times New Roman" w:cs="Times New Roman"/>
          <w:sz w:val="28"/>
          <w:szCs w:val="28"/>
        </w:rPr>
      </w:pPr>
      <w:r w:rsidRPr="00461E0F">
        <w:rPr>
          <w:rFonts w:ascii="Times New Roman" w:hAnsi="Times New Roman" w:cs="Times New Roman"/>
          <w:sz w:val="28"/>
          <w:szCs w:val="28"/>
        </w:rPr>
        <w:t xml:space="preserve">     </w:t>
      </w:r>
      <w:r w:rsidRPr="00461E0F">
        <w:rPr>
          <w:rFonts w:ascii="Times New Roman" w:hAnsi="Times New Roman" w:cs="Times New Roman"/>
          <w:b/>
          <w:sz w:val="28"/>
          <w:szCs w:val="28"/>
          <w:u w:val="single"/>
        </w:rPr>
        <w:t>Пальчиковые игры для детей от 1 до 3-х лет:</w:t>
      </w:r>
    </w:p>
    <w:p w14:paraId="5EB5BA10" w14:textId="77777777" w:rsidR="009E42D0" w:rsidRPr="00461E0F" w:rsidRDefault="009E42D0" w:rsidP="009E42D0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461E0F">
        <w:rPr>
          <w:rFonts w:ascii="Times New Roman" w:hAnsi="Times New Roman" w:cs="Times New Roman"/>
          <w:i/>
          <w:sz w:val="28"/>
          <w:szCs w:val="28"/>
        </w:rPr>
        <w:t>Зайка;</w:t>
      </w:r>
    </w:p>
    <w:p w14:paraId="7CAFDCE3" w14:textId="77777777" w:rsidR="009E42D0" w:rsidRPr="00461E0F" w:rsidRDefault="009E42D0" w:rsidP="009E42D0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461E0F">
        <w:rPr>
          <w:rFonts w:ascii="Times New Roman" w:hAnsi="Times New Roman" w:cs="Times New Roman"/>
          <w:i/>
          <w:sz w:val="28"/>
          <w:szCs w:val="28"/>
        </w:rPr>
        <w:t>Ворона;</w:t>
      </w:r>
    </w:p>
    <w:p w14:paraId="01B9F1F2" w14:textId="77777777" w:rsidR="009E42D0" w:rsidRPr="00461E0F" w:rsidRDefault="009E42D0" w:rsidP="009E42D0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461E0F">
        <w:rPr>
          <w:rFonts w:ascii="Times New Roman" w:hAnsi="Times New Roman" w:cs="Times New Roman"/>
          <w:i/>
          <w:sz w:val="28"/>
          <w:szCs w:val="28"/>
        </w:rPr>
        <w:t>Машинка;</w:t>
      </w:r>
    </w:p>
    <w:p w14:paraId="55837F98" w14:textId="77777777" w:rsidR="009E42D0" w:rsidRPr="00461E0F" w:rsidRDefault="009E42D0" w:rsidP="009E42D0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461E0F">
        <w:rPr>
          <w:rFonts w:ascii="Times New Roman" w:hAnsi="Times New Roman" w:cs="Times New Roman"/>
          <w:i/>
          <w:sz w:val="28"/>
          <w:szCs w:val="28"/>
        </w:rPr>
        <w:t>Кораблик;</w:t>
      </w:r>
    </w:p>
    <w:p w14:paraId="30C2CA48" w14:textId="77777777" w:rsidR="009E42D0" w:rsidRPr="00461E0F" w:rsidRDefault="009E42D0" w:rsidP="009E42D0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461E0F">
        <w:rPr>
          <w:rFonts w:ascii="Times New Roman" w:hAnsi="Times New Roman" w:cs="Times New Roman"/>
          <w:i/>
          <w:sz w:val="28"/>
          <w:szCs w:val="28"/>
        </w:rPr>
        <w:t>Самолеты;</w:t>
      </w:r>
    </w:p>
    <w:p w14:paraId="3BD6F164" w14:textId="77777777" w:rsidR="009E42D0" w:rsidRPr="00461E0F" w:rsidRDefault="009E42D0" w:rsidP="009E42D0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461E0F">
        <w:rPr>
          <w:rFonts w:ascii="Times New Roman" w:hAnsi="Times New Roman" w:cs="Times New Roman"/>
          <w:i/>
          <w:sz w:val="28"/>
          <w:szCs w:val="28"/>
        </w:rPr>
        <w:t>Кошки – мышки;</w:t>
      </w:r>
    </w:p>
    <w:p w14:paraId="3FF75CE0" w14:textId="77777777" w:rsidR="009E42D0" w:rsidRPr="00461E0F" w:rsidRDefault="009E42D0" w:rsidP="009E42D0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461E0F">
        <w:rPr>
          <w:rFonts w:ascii="Times New Roman" w:hAnsi="Times New Roman" w:cs="Times New Roman"/>
          <w:i/>
          <w:sz w:val="28"/>
          <w:szCs w:val="28"/>
        </w:rPr>
        <w:t>Паровоз.</w:t>
      </w:r>
    </w:p>
    <w:p w14:paraId="0FB2C529" w14:textId="77777777" w:rsidR="009E42D0" w:rsidRPr="00461E0F" w:rsidRDefault="009E42D0" w:rsidP="0097701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61E0F">
        <w:rPr>
          <w:rFonts w:ascii="Times New Roman" w:hAnsi="Times New Roman" w:cs="Times New Roman"/>
          <w:sz w:val="28"/>
          <w:szCs w:val="28"/>
        </w:rPr>
        <w:t xml:space="preserve">     А еще важно помнить, что и мальчиков и девочек надо «тетешкать», то есть тормо</w:t>
      </w:r>
      <w:r w:rsidR="0097701A" w:rsidRPr="00461E0F">
        <w:rPr>
          <w:rFonts w:ascii="Times New Roman" w:hAnsi="Times New Roman" w:cs="Times New Roman"/>
          <w:sz w:val="28"/>
          <w:szCs w:val="28"/>
        </w:rPr>
        <w:t>шить, похлопывать, поглаживать. О</w:t>
      </w:r>
      <w:r w:rsidRPr="00461E0F">
        <w:rPr>
          <w:rFonts w:ascii="Times New Roman" w:hAnsi="Times New Roman" w:cs="Times New Roman"/>
          <w:sz w:val="28"/>
          <w:szCs w:val="28"/>
        </w:rPr>
        <w:t>т этого ребенок будет добрее и счастливее!</w:t>
      </w:r>
    </w:p>
    <w:p w14:paraId="584269D2" w14:textId="77777777" w:rsidR="009E42D0" w:rsidRPr="00461E0F" w:rsidRDefault="009E42D0" w:rsidP="009E42D0">
      <w:pPr>
        <w:rPr>
          <w:rFonts w:ascii="Times New Roman" w:hAnsi="Times New Roman" w:cs="Times New Roman"/>
          <w:sz w:val="28"/>
          <w:szCs w:val="28"/>
        </w:rPr>
      </w:pPr>
      <w:r w:rsidRPr="00461E0F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6E27269" w14:textId="77777777" w:rsidR="00824F90" w:rsidRPr="00461E0F" w:rsidRDefault="00824F90" w:rsidP="00824F9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824F90" w:rsidRPr="00461E0F" w:rsidSect="005F5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119BD"/>
    <w:multiLevelType w:val="hybridMultilevel"/>
    <w:tmpl w:val="54688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262A0"/>
    <w:multiLevelType w:val="multilevel"/>
    <w:tmpl w:val="AB740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362"/>
    <w:rsid w:val="001B3144"/>
    <w:rsid w:val="002E18ED"/>
    <w:rsid w:val="003F1D11"/>
    <w:rsid w:val="00461E0F"/>
    <w:rsid w:val="005F5F7F"/>
    <w:rsid w:val="00675164"/>
    <w:rsid w:val="00824F90"/>
    <w:rsid w:val="0097701A"/>
    <w:rsid w:val="009B6E3B"/>
    <w:rsid w:val="009D5F11"/>
    <w:rsid w:val="009E42D0"/>
    <w:rsid w:val="00AF1362"/>
    <w:rsid w:val="00B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263AC"/>
  <w15:docId w15:val="{FE0AE6C2-4A70-4D1B-9B86-490A85A2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42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E4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1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</dc:creator>
  <cp:lastModifiedBy>St.Oskol</cp:lastModifiedBy>
  <cp:revision>6</cp:revision>
  <dcterms:created xsi:type="dcterms:W3CDTF">2024-01-28T15:12:00Z</dcterms:created>
  <dcterms:modified xsi:type="dcterms:W3CDTF">2024-01-28T15:48:00Z</dcterms:modified>
</cp:coreProperties>
</file>