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AA" w:rsidRPr="005F7DAA" w:rsidRDefault="005F7DAA" w:rsidP="005F7DAA">
      <w:pPr>
        <w:pStyle w:val="c1"/>
        <w:shd w:val="clear" w:color="auto" w:fill="FFFFFF"/>
        <w:spacing w:before="0" w:beforeAutospacing="0" w:after="0" w:afterAutospacing="0"/>
        <w:ind w:right="880"/>
        <w:jc w:val="center"/>
        <w:rPr>
          <w:rStyle w:val="c6"/>
          <w:b/>
          <w:i/>
          <w:color w:val="000000"/>
          <w:sz w:val="32"/>
          <w:szCs w:val="32"/>
        </w:rPr>
      </w:pPr>
      <w:r w:rsidRPr="005F7DAA">
        <w:rPr>
          <w:rStyle w:val="c6"/>
          <w:b/>
          <w:i/>
          <w:color w:val="000000"/>
          <w:sz w:val="32"/>
          <w:szCs w:val="32"/>
        </w:rPr>
        <w:t>Совершенствуем внимание и память</w:t>
      </w:r>
    </w:p>
    <w:p w:rsidR="005F7DAA" w:rsidRDefault="005F7DAA" w:rsidP="005F7DAA">
      <w:pPr>
        <w:pStyle w:val="c1"/>
        <w:shd w:val="clear" w:color="auto" w:fill="FFFFFF"/>
        <w:spacing w:before="0" w:beforeAutospacing="0" w:after="0" w:afterAutospacing="0"/>
        <w:ind w:right="880"/>
        <w:jc w:val="center"/>
        <w:rPr>
          <w:rStyle w:val="c6"/>
          <w:color w:val="000000"/>
        </w:rPr>
      </w:pPr>
    </w:p>
    <w:p w:rsidR="005F7DAA" w:rsidRDefault="005F7DAA" w:rsidP="005F7DAA">
      <w:pPr>
        <w:pStyle w:val="c1"/>
        <w:shd w:val="clear" w:color="auto" w:fill="FFFFFF"/>
        <w:spacing w:before="0" w:beforeAutospacing="0" w:after="0" w:afterAutospacing="0"/>
        <w:ind w:right="880" w:firstLine="567"/>
        <w:jc w:val="both"/>
        <w:rPr>
          <w:rStyle w:val="c6"/>
          <w:color w:val="000000"/>
        </w:rPr>
      </w:pPr>
      <w:r w:rsidRPr="005F7DAA">
        <w:rPr>
          <w:rStyle w:val="c6"/>
          <w:i/>
          <w:color w:val="000000"/>
        </w:rPr>
        <w:t xml:space="preserve"> </w:t>
      </w:r>
      <w:r w:rsidRPr="005F7DAA">
        <w:rPr>
          <w:rStyle w:val="c6"/>
          <w:i/>
          <w:color w:val="000000"/>
        </w:rPr>
        <w:t>Внимание и память</w:t>
      </w:r>
      <w:r>
        <w:rPr>
          <w:rStyle w:val="c6"/>
          <w:color w:val="000000"/>
        </w:rPr>
        <w:t xml:space="preserve"> – это важнейшие психические процессы, которые являются условием успешного развития будущей личности ребёнка. Недостаточно развитая концентрация внимания и объём памяти являются условием неэффективного обучения ребёнка в школе. При этом раннее детство - самая благодатная почва для развития памяти и внимания в ее многообразии. Подобные недостатки могут быть устранены только благодаря организованной работе, как логопеда, так и семьи. Игры на развитие внимания и памяти, с самого раннего возраста помогают нашим детям развивать очень важную способность — концентрацию внимания. Большинство детских игр разрабатывается именно для этого, потому, что хорошая память и умение концентрировать внимание — крайне важные качества, которые, несомненно, помогут ребенку достичь успеха в любом начинании.  Поэтому для занятий с вашими детьми дома - несколько таких игр и упражнений.</w:t>
      </w:r>
    </w:p>
    <w:p w:rsidR="005F7DAA" w:rsidRDefault="005F7DAA" w:rsidP="005F7DAA">
      <w:pPr>
        <w:pStyle w:val="c1"/>
        <w:shd w:val="clear" w:color="auto" w:fill="FFFFFF"/>
        <w:spacing w:before="0" w:beforeAutospacing="0" w:after="0" w:afterAutospacing="0"/>
        <w:ind w:right="88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5FBE5F" wp14:editId="4F170AF7">
            <wp:simplePos x="0" y="0"/>
            <wp:positionH relativeFrom="column">
              <wp:posOffset>7620</wp:posOffset>
            </wp:positionH>
            <wp:positionV relativeFrom="paragraph">
              <wp:posOffset>145415</wp:posOffset>
            </wp:positionV>
            <wp:extent cx="2856230" cy="1976755"/>
            <wp:effectExtent l="0" t="0" r="1270" b="4445"/>
            <wp:wrapTight wrapText="bothSides">
              <wp:wrapPolygon edited="0">
                <wp:start x="0" y="0"/>
                <wp:lineTo x="0" y="21440"/>
                <wp:lineTo x="21466" y="21440"/>
                <wp:lineTo x="21466" y="0"/>
                <wp:lineTo x="0" y="0"/>
              </wp:wrapPolygon>
            </wp:wrapTight>
            <wp:docPr id="1" name="Рисунок 1" descr="5 советов как улучшить память и работу мозга — Work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советов как улучшить память и работу мозга — Work.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DAA" w:rsidRDefault="005F7DAA" w:rsidP="005F7DAA">
      <w:pPr>
        <w:pStyle w:val="c1"/>
        <w:shd w:val="clear" w:color="auto" w:fill="FFFFFF"/>
        <w:spacing w:before="0" w:beforeAutospacing="0" w:after="0" w:afterAutospacing="0"/>
        <w:ind w:right="880" w:firstLine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ПОВТОРЯЛКИ</w:t>
      </w:r>
    </w:p>
    <w:p w:rsidR="005F7DAA" w:rsidRDefault="005F7DAA" w:rsidP="005F7DAA">
      <w:pPr>
        <w:pStyle w:val="c1"/>
        <w:shd w:val="clear" w:color="auto" w:fill="FFFFFF"/>
        <w:spacing w:before="0" w:beforeAutospacing="0" w:after="0" w:afterAutospacing="0"/>
        <w:ind w:right="880" w:firstLine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Эту игру можно проводить в свободное время, постоянно усложняя её. Сначала вы придумываете слова, по любой лексической теме, например – овощи (свёкла, горох, капуста), ребенок должен их повторить. Потом вы повторяете за ребенком, он придумывает фрукты и т.д. постоянно увеличивая количество слов.</w:t>
      </w:r>
    </w:p>
    <w:p w:rsidR="0062433E" w:rsidRDefault="0062433E" w:rsidP="005F7DAA">
      <w:pPr>
        <w:pStyle w:val="c1"/>
        <w:shd w:val="clear" w:color="auto" w:fill="FFFFFF"/>
        <w:spacing w:before="0" w:beforeAutospacing="0" w:after="0" w:afterAutospacing="0"/>
        <w:ind w:right="880" w:firstLine="660"/>
        <w:jc w:val="both"/>
        <w:rPr>
          <w:rStyle w:val="c2"/>
          <w:b/>
          <w:bCs/>
          <w:color w:val="000000"/>
          <w:u w:val="single"/>
        </w:rPr>
      </w:pPr>
    </w:p>
    <w:p w:rsidR="005F7DAA" w:rsidRDefault="005F7DAA" w:rsidP="005F7DAA">
      <w:pPr>
        <w:pStyle w:val="c1"/>
        <w:shd w:val="clear" w:color="auto" w:fill="FFFFFF"/>
        <w:spacing w:before="0" w:beforeAutospacing="0" w:after="0" w:afterAutospacing="0"/>
        <w:ind w:right="880" w:firstLine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ОПРЕДЕЛИ  НА  ОЩУПЬ</w:t>
      </w:r>
    </w:p>
    <w:p w:rsidR="005F7DAA" w:rsidRDefault="005F7DAA" w:rsidP="005F7DAA">
      <w:pPr>
        <w:pStyle w:val="c1"/>
        <w:shd w:val="clear" w:color="auto" w:fill="FFFFFF"/>
        <w:spacing w:before="0" w:beforeAutospacing="0" w:after="0" w:afterAutospacing="0"/>
        <w:ind w:right="880" w:firstLine="660"/>
        <w:jc w:val="both"/>
        <w:rPr>
          <w:rStyle w:val="c6"/>
          <w:color w:val="000000"/>
        </w:rPr>
      </w:pPr>
      <w:r>
        <w:rPr>
          <w:rStyle w:val="c6"/>
          <w:color w:val="000000"/>
        </w:rPr>
        <w:t>На столе нужно разложить все предметы. Затем в течение нескольких минут дать возможность ребенку изучить эти предметы (если он совсем маленький, можно предоставить больше времени и дать возможность ему поиграть с этими предметами). Затем вы должны завязать ему глаза и внести среди этих предметов какие-то изменения. Вы можете заменить один предмет другим, можете поменять их местами и т. д. Ваш малыш должен обнаружить все изменения и рассказать вам о них. Если с закрытыми глазами ему это не удается, можно проводить это упражнение и с открытыми глазами.</w:t>
      </w:r>
    </w:p>
    <w:p w:rsidR="0062433E" w:rsidRDefault="0062433E" w:rsidP="005F7DAA">
      <w:pPr>
        <w:pStyle w:val="c1"/>
        <w:shd w:val="clear" w:color="auto" w:fill="FFFFFF"/>
        <w:spacing w:before="0" w:beforeAutospacing="0" w:after="0" w:afterAutospacing="0"/>
        <w:ind w:right="880" w:firstLine="6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F7DAA" w:rsidRDefault="005F7DAA" w:rsidP="005F7DAA">
      <w:pPr>
        <w:pStyle w:val="c1"/>
        <w:shd w:val="clear" w:color="auto" w:fill="FFFFFF"/>
        <w:spacing w:before="0" w:beforeAutospacing="0" w:after="0" w:afterAutospacing="0"/>
        <w:ind w:right="880" w:firstLine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ПОИСК   ПО  ПАМЯТИ</w:t>
      </w:r>
    </w:p>
    <w:p w:rsidR="005F7DAA" w:rsidRDefault="005F7DAA" w:rsidP="005F7DAA">
      <w:pPr>
        <w:pStyle w:val="c1"/>
        <w:shd w:val="clear" w:color="auto" w:fill="FFFFFF"/>
        <w:spacing w:before="0" w:beforeAutospacing="0" w:after="0" w:afterAutospacing="0"/>
        <w:ind w:right="880" w:firstLine="660"/>
        <w:jc w:val="both"/>
        <w:rPr>
          <w:rStyle w:val="c4"/>
          <w:color w:val="000000"/>
        </w:rPr>
      </w:pPr>
      <w:r>
        <w:rPr>
          <w:rStyle w:val="c4"/>
          <w:color w:val="000000"/>
        </w:rPr>
        <w:t>Эту игру необходимо проводить в помещении, которое хорошо знакомо вашему ребенку. Разложите все выбранные игрушки па полу. Сообщите вашему малышу, что сейчас ему необходимо запомнить, где лежат игрушки, так как позже ему предстоит найти их все с закрытыми глазами. На запоминание дайте 2—3 минуты. Затем завяжите ему глаза, покрутите несколько раз вокруг своей оси и начинайте засекать время поиска. Эту игру можно усложнить. Во-первых, можно не показывать ребенку разбросанные игрушки, т. е. сначала нужно завязать ему глаза, а уже затем раскидать все предметы. Во - вторых, можно сократить время поиска. В этом варианте комната должна быть максимально безопасной, чтобы ребенок не мог пораниться.</w:t>
      </w:r>
    </w:p>
    <w:p w:rsidR="0062433E" w:rsidRDefault="0062433E" w:rsidP="005F7DAA">
      <w:pPr>
        <w:pStyle w:val="c1"/>
        <w:shd w:val="clear" w:color="auto" w:fill="FFFFFF"/>
        <w:spacing w:before="0" w:beforeAutospacing="0" w:after="0" w:afterAutospacing="0"/>
        <w:ind w:right="880" w:firstLine="660"/>
        <w:jc w:val="both"/>
        <w:rPr>
          <w:rStyle w:val="c4"/>
          <w:color w:val="000000"/>
        </w:rPr>
      </w:pPr>
    </w:p>
    <w:p w:rsidR="0062433E" w:rsidRDefault="0062433E" w:rsidP="005F7DAA">
      <w:pPr>
        <w:pStyle w:val="c1"/>
        <w:shd w:val="clear" w:color="auto" w:fill="FFFFFF"/>
        <w:spacing w:before="0" w:beforeAutospacing="0" w:after="0" w:afterAutospacing="0"/>
        <w:ind w:right="880" w:firstLine="6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F7DAA" w:rsidRDefault="0062433E" w:rsidP="005F7DAA">
      <w:pPr>
        <w:pStyle w:val="c1"/>
        <w:shd w:val="clear" w:color="auto" w:fill="FFFFFF"/>
        <w:spacing w:before="0" w:beforeAutospacing="0" w:after="0" w:afterAutospacing="0"/>
        <w:ind w:right="880" w:firstLine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895F7C6" wp14:editId="2C4F62A3">
            <wp:simplePos x="0" y="0"/>
            <wp:positionH relativeFrom="column">
              <wp:posOffset>3456940</wp:posOffset>
            </wp:positionH>
            <wp:positionV relativeFrom="paragraph">
              <wp:posOffset>-15240</wp:posOffset>
            </wp:positionV>
            <wp:extent cx="2586355" cy="2429510"/>
            <wp:effectExtent l="0" t="0" r="4445" b="8890"/>
            <wp:wrapTight wrapText="bothSides">
              <wp:wrapPolygon edited="0">
                <wp:start x="0" y="0"/>
                <wp:lineTo x="0" y="21510"/>
                <wp:lineTo x="21478" y="21510"/>
                <wp:lineTo x="21478" y="0"/>
                <wp:lineTo x="0" y="0"/>
              </wp:wrapPolygon>
            </wp:wrapTight>
            <wp:docPr id="2" name="Рисунок 2" descr="Как улучшить память: 10 вопросов человеку, который может запомнить всё -  The-Challenge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улучшить память: 10 вопросов человеку, который может запомнить всё -  The-Challenger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DAA">
        <w:rPr>
          <w:rStyle w:val="c2"/>
          <w:b/>
          <w:bCs/>
          <w:color w:val="000000"/>
          <w:u w:val="single"/>
        </w:rPr>
        <w:t>НАТЮРМОРТ</w:t>
      </w:r>
    </w:p>
    <w:p w:rsidR="005F7DAA" w:rsidRDefault="005F7DAA" w:rsidP="005F7DAA">
      <w:pPr>
        <w:pStyle w:val="c1"/>
        <w:shd w:val="clear" w:color="auto" w:fill="FFFFFF"/>
        <w:spacing w:before="0" w:beforeAutospacing="0" w:after="0" w:afterAutospacing="0"/>
        <w:ind w:right="880" w:firstLine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Сядьте за стол, поставьте на пего поднос и разложите на нем все выбранные вами предметы. В течение 1 минуты ваш ребенок должен запомнить местонахождение всех предметов. Затем вы убираете все предметы и предлагаете ему самостоятельно разложить их в том же порядке. Второй вариант не требует фактического воспроизведения. Поднос закрывается платком, а ваш малыш должен словами описать местонахождение всех предметов. В этом случае можно легко проверить точность его памяти. Кроме того, этот вариант способствует расширению словарного запаса и развитию речи.</w:t>
      </w:r>
    </w:p>
    <w:p w:rsidR="00515009" w:rsidRDefault="00515009">
      <w:bookmarkStart w:id="0" w:name="_GoBack"/>
      <w:bookmarkEnd w:id="0"/>
    </w:p>
    <w:sectPr w:rsidR="00515009" w:rsidSect="000225F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AA"/>
    <w:rsid w:val="000225FB"/>
    <w:rsid w:val="00515009"/>
    <w:rsid w:val="005F7DAA"/>
    <w:rsid w:val="0062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F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7DAA"/>
  </w:style>
  <w:style w:type="character" w:customStyle="1" w:styleId="c2">
    <w:name w:val="c2"/>
    <w:basedOn w:val="a0"/>
    <w:rsid w:val="005F7DAA"/>
  </w:style>
  <w:style w:type="character" w:customStyle="1" w:styleId="c4">
    <w:name w:val="c4"/>
    <w:basedOn w:val="a0"/>
    <w:rsid w:val="005F7DAA"/>
  </w:style>
  <w:style w:type="paragraph" w:styleId="a3">
    <w:name w:val="Balloon Text"/>
    <w:basedOn w:val="a"/>
    <w:link w:val="a4"/>
    <w:uiPriority w:val="99"/>
    <w:semiHidden/>
    <w:unhideWhenUsed/>
    <w:rsid w:val="005F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F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7DAA"/>
  </w:style>
  <w:style w:type="character" w:customStyle="1" w:styleId="c2">
    <w:name w:val="c2"/>
    <w:basedOn w:val="a0"/>
    <w:rsid w:val="005F7DAA"/>
  </w:style>
  <w:style w:type="character" w:customStyle="1" w:styleId="c4">
    <w:name w:val="c4"/>
    <w:basedOn w:val="a0"/>
    <w:rsid w:val="005F7DAA"/>
  </w:style>
  <w:style w:type="paragraph" w:styleId="a3">
    <w:name w:val="Balloon Text"/>
    <w:basedOn w:val="a"/>
    <w:link w:val="a4"/>
    <w:uiPriority w:val="99"/>
    <w:semiHidden/>
    <w:unhideWhenUsed/>
    <w:rsid w:val="005F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2024-02-28T09:07:00Z</dcterms:created>
  <dcterms:modified xsi:type="dcterms:W3CDTF">2024-02-28T09:20:00Z</dcterms:modified>
</cp:coreProperties>
</file>